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D4F" w:rsidRPr="00EA1D4F" w:rsidRDefault="00EA1D4F" w:rsidP="00EA1D4F">
      <w:pPr>
        <w:ind w:firstLineChars="150" w:firstLine="780"/>
        <w:jc w:val="left"/>
        <w:rPr>
          <w:sz w:val="52"/>
          <w:szCs w:val="52"/>
        </w:rPr>
      </w:pPr>
      <w:r w:rsidRPr="00EA1D4F">
        <w:rPr>
          <w:rFonts w:hint="eastAsia"/>
          <w:sz w:val="52"/>
          <w:szCs w:val="52"/>
        </w:rPr>
        <w:t>实验教学中心浦东、松江校区软件安装表</w:t>
      </w:r>
    </w:p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620"/>
        <w:gridCol w:w="1080"/>
        <w:gridCol w:w="9720"/>
      </w:tblGrid>
      <w:tr w:rsidR="00EA1D4F" w:rsidRPr="00EA1D4F" w:rsidTr="00EA1D4F">
        <w:trPr>
          <w:trHeight w:val="1005"/>
        </w:trPr>
        <w:tc>
          <w:tcPr>
            <w:tcW w:w="1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实验中心软件分布表（浦东校区）</w:t>
            </w:r>
          </w:p>
        </w:tc>
      </w:tr>
      <w:tr w:rsidR="00EA1D4F" w:rsidRPr="00EA1D4F" w:rsidTr="00EA1D4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系统名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安装软件</w:t>
            </w:r>
          </w:p>
        </w:tc>
      </w:tr>
      <w:tr w:rsidR="00EA1D4F" w:rsidRPr="00EA1D4F" w:rsidTr="00EA1D4F">
        <w:trPr>
          <w:trHeight w:val="1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Win7基础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Effects7，DreamweaverCS4，FireworksCS4，FlashCS4，PhotoshopCS4，PremiereCS4，Pagemaker6.5C，Illustrator，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Indesign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，AutoCAD2010，3DMax2010，CorelDraw12，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Goldwave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，SQL2005，SQL2008，VisualStudio6，VisualStudio2008，VisualStudio2010，QuickTime，R软件，会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声会影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万维考试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软件, STATA/SE </w:t>
            </w:r>
          </w:p>
        </w:tc>
      </w:tr>
      <w:tr w:rsidR="00EA1D4F" w:rsidRPr="00EA1D4F" w:rsidTr="00EA1D4F">
        <w:trPr>
          <w:trHeight w:val="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Win7实训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Eviews7，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ForexCom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，Matlab2009a，R软件，江城评估，税务实验室，创业之星，理财之道，Lindo，Lingo，Mathematic，Poem物流，SPSS17，乐龙，SAS9.3，同方知网</w:t>
            </w:r>
          </w:p>
        </w:tc>
      </w:tr>
      <w:tr w:rsidR="00EA1D4F" w:rsidRPr="00EA1D4F" w:rsidTr="00EA1D4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Win7银行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企业管理，人力资源</w:t>
            </w:r>
          </w:p>
        </w:tc>
      </w:tr>
      <w:tr w:rsidR="00EA1D4F" w:rsidRPr="00EA1D4F" w:rsidTr="00EA1D4F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 En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FlashCS4，DreamweaverCS4，FireworksCS4</w:t>
            </w:r>
          </w:p>
        </w:tc>
      </w:tr>
      <w:tr w:rsidR="00EA1D4F" w:rsidRPr="00EA1D4F" w:rsidTr="00EA1D4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XP U861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ERP8.61</w:t>
            </w:r>
          </w:p>
        </w:tc>
      </w:tr>
      <w:tr w:rsidR="00EA1D4F" w:rsidRPr="00EA1D4F" w:rsidTr="00EA1D4F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XP专业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NotePad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++，DreamweaverCS4，VisualStudio6，VisualStudio2005，SQL2005，中国金融台，.NET framework SDK 2.0，IBM SPSS Modeler14.1, Rational Software, PowerDesigner12, SPSS17, National Instruments LabView8.2,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AltovaXMLSpy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, Cisco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TracerStudent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，SAS9.2，VM，MySQL</w:t>
            </w:r>
          </w:p>
        </w:tc>
      </w:tr>
      <w:tr w:rsidR="00EA1D4F" w:rsidRPr="00EA1D4F" w:rsidTr="00EA1D4F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2003专业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Matlab2009，SybasePowerDesigner12，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JcreatorPro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，PLSQL Developer, VM，AlteraQuartusII9.1，AltiumDesigner6</w:t>
            </w:r>
          </w:p>
        </w:tc>
      </w:tr>
      <w:tr w:rsidR="00EA1D4F" w:rsidRPr="00EA1D4F" w:rsidTr="00EA1D4F">
        <w:trPr>
          <w:trHeight w:val="1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Win7专业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RE，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AltovaXMLSpy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，Matlab2009a，AlteraQuartusII9.1，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易飞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ERP，DreamweaverCS4，PhotoshopCS4，AltiumDesigner6，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CiscoPacketTracerStudent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CodeWarriorForARM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Developer suite, Eclipse,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Goldwave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JcreatorPro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, KeiluVision3, VisualStudio2005, RightEdge2010, SQL2005, Weka3.6, 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万维考试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系统，马克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威分析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系统，SDK6.0A</w:t>
            </w:r>
          </w:p>
        </w:tc>
      </w:tr>
      <w:tr w:rsidR="00EA1D4F" w:rsidRPr="00EA1D4F" w:rsidTr="00EA1D4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Win2008 Server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0D6B" w:rsidRPr="00EA1D4F" w:rsidTr="00EA1D4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6B" w:rsidRPr="00EA1D4F" w:rsidRDefault="00250D6B" w:rsidP="00250D6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6B" w:rsidRPr="00EA1D4F" w:rsidRDefault="00250D6B" w:rsidP="00250D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UF-872-C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6B" w:rsidRPr="00EA1D4F" w:rsidRDefault="00250D6B" w:rsidP="00250D6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2007，Microsoft Visual Studio 2010,Stata 14,用友ERP－U872(含UAP),E审通，企业并购与合并报表系列实验软件</w:t>
            </w:r>
            <w:bookmarkStart w:id="0" w:name="_GoBack"/>
            <w:bookmarkEnd w:id="0"/>
          </w:p>
        </w:tc>
      </w:tr>
      <w:tr w:rsidR="00250D6B" w:rsidRPr="00EA1D4F" w:rsidTr="00EA1D4F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6B" w:rsidRPr="00EA1D4F" w:rsidRDefault="00250D6B" w:rsidP="00250D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6B" w:rsidRPr="00EA1D4F" w:rsidRDefault="00250D6B" w:rsidP="00250D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共有软件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6B" w:rsidRPr="00EA1D4F" w:rsidRDefault="00250D6B" w:rsidP="00250D6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解压软件，Office2010，PDF，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极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域软件, 非CS架构类应用软件</w:t>
            </w:r>
          </w:p>
        </w:tc>
      </w:tr>
    </w:tbl>
    <w:p w:rsidR="00EA1D4F" w:rsidRDefault="00EA1D4F"/>
    <w:p w:rsidR="00EA1D4F" w:rsidRDefault="00EA1D4F"/>
    <w:p w:rsidR="00EA1D4F" w:rsidRDefault="00EA1D4F"/>
    <w:tbl>
      <w:tblPr>
        <w:tblW w:w="11426" w:type="dxa"/>
        <w:tblInd w:w="93" w:type="dxa"/>
        <w:tblLook w:val="04A0" w:firstRow="1" w:lastRow="0" w:firstColumn="1" w:lastColumn="0" w:noHBand="0" w:noVBand="1"/>
      </w:tblPr>
      <w:tblGrid>
        <w:gridCol w:w="620"/>
        <w:gridCol w:w="1086"/>
        <w:gridCol w:w="9720"/>
      </w:tblGrid>
      <w:tr w:rsidR="00EA1D4F" w:rsidRPr="00EA1D4F" w:rsidTr="00EA1D4F">
        <w:trPr>
          <w:trHeight w:val="510"/>
        </w:trPr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实验中心软件分布表（松江校区）</w:t>
            </w:r>
          </w:p>
        </w:tc>
      </w:tr>
      <w:tr w:rsidR="00EA1D4F" w:rsidRPr="00EA1D4F" w:rsidTr="00EA1D4F">
        <w:trPr>
          <w:trHeight w:val="450"/>
        </w:trPr>
        <w:tc>
          <w:tcPr>
            <w:tcW w:w="1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一、112.121.210.212.213.217.314.323.601实验室适用</w:t>
            </w:r>
          </w:p>
        </w:tc>
      </w:tr>
      <w:tr w:rsidR="00EA1D4F" w:rsidRPr="00EA1D4F" w:rsidTr="00EA1D4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系统名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安装软件</w:t>
            </w:r>
          </w:p>
        </w:tc>
      </w:tr>
      <w:tr w:rsidR="00EA1D4F" w:rsidRPr="00EA1D4F" w:rsidTr="00EA1D4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XP-1-C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2010,Microsoft Office Project 2007,创业之星，Eviews8,iPAE投资项目分析实验系统,R3.3.2，SPSS 16，Stata 12.1SE，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智择华财务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顾问专家网络版2.0，企业信用销售与应收款管理系统，同花顺，新中大公共财政管理软件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Gsoft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，商业银行业务综合实训平台</w:t>
            </w:r>
          </w:p>
        </w:tc>
      </w:tr>
      <w:tr w:rsidR="00EA1D4F" w:rsidRPr="00EA1D4F" w:rsidTr="00EA1D4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WIN7-1-C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2010,Microsoft Office Project 2010,Adobe Photoshop CS5，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Anacond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，Microsoft SQL Server2008 R2，Notepad++,Wind资讯金融终端，大智慧365，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鼎信诺企业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价值实训，企业信用销售与应收款管理系统，同花顺，企业并购与合并报表系列实验软件</w:t>
            </w:r>
          </w:p>
        </w:tc>
      </w:tr>
      <w:tr w:rsidR="00EA1D4F" w:rsidRPr="00EA1D4F" w:rsidTr="00EA1D4F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UF-861-C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SQL Server2000，多媒体税收模拟实验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室网络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版，用友ERP－U861院校专版，模拟会计操作实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训系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统</w:t>
            </w:r>
          </w:p>
        </w:tc>
      </w:tr>
      <w:tr w:rsidR="00EA1D4F" w:rsidRPr="00EA1D4F" w:rsidTr="00EA1D4F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UF-872-C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2007，Microsoft Visual Studio 2010,Stata 14,用友ERP－U872(含UAP),E审通，企业并购与合并报表系列实验软件</w:t>
            </w:r>
          </w:p>
        </w:tc>
      </w:tr>
      <w:tr w:rsidR="00EA1D4F" w:rsidRPr="00EA1D4F" w:rsidTr="00EA1D4F">
        <w:trPr>
          <w:trHeight w:val="12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各系统通用BS软件系统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会计课程同步实验系统，电子报税多媒体教学系统，用友创业者电子沙盘，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博星卓越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网络营销实验系统，因纳特市场营销综合实验室，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博星电子商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务教学实验系统，TMT4国际贸易模拟系统，世格SIMTRADE外贸实习平台，世格外贸实务教学系统，新道新商战沙盘系统，世格SIMMARKETING营销模拟实验室系统，绩效评价管理教学模拟系统，企业税务实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训教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学系统，外贸单证实训软件，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智盛网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上银行模拟软件。</w:t>
            </w:r>
          </w:p>
        </w:tc>
      </w:tr>
      <w:tr w:rsidR="00EA1D4F" w:rsidRPr="00EA1D4F" w:rsidTr="00EA1D4F">
        <w:trPr>
          <w:trHeight w:val="495"/>
        </w:trPr>
        <w:tc>
          <w:tcPr>
            <w:tcW w:w="1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二、102.202.203.302.303.307.311实验室适用</w:t>
            </w:r>
          </w:p>
        </w:tc>
      </w:tr>
      <w:tr w:rsidR="00EA1D4F" w:rsidRPr="00EA1D4F" w:rsidTr="00EA1D4F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系统名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安装软件</w:t>
            </w:r>
          </w:p>
        </w:tc>
      </w:tr>
      <w:tr w:rsidR="00EA1D4F" w:rsidRPr="00EA1D4F" w:rsidTr="00EA1D4F">
        <w:trPr>
          <w:trHeight w:val="11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基础-C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2010,Microsoft Office Project 2010, Adobe After Effects CS4,Adobe Audition CS6,Adobe Dreamweaver CS4,Adobe Flash CS4,Adobe Photoshop CS4,Adobe Premiere Pro CS4,Autodesk 3ds Max 2010,Microsoft Visual Basic 6.0,Python 2.7,USB WEB Services</w:t>
            </w:r>
          </w:p>
        </w:tc>
      </w:tr>
      <w:tr w:rsidR="00EA1D4F" w:rsidRPr="00EA1D4F" w:rsidTr="00EA1D4F">
        <w:trPr>
          <w:trHeight w:val="11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信管-C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Microsoft Office 2010,Microsoft Office Project 2010,Anaconda3,IBM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Rational,MATLAB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r2014a,Microsoft Visual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c++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6.0,Microsoft Visual Studio 2010,MyEclipse 10,MYSQL,Python 2.7,Star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UML,Vulkan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1.0.3.1,Ri386 3.3.2 </w:t>
            </w:r>
          </w:p>
        </w:tc>
      </w:tr>
      <w:tr w:rsidR="00EA1D4F" w:rsidRPr="00EA1D4F" w:rsidTr="00EA1D4F">
        <w:trPr>
          <w:trHeight w:val="11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Microsoft Office 2010,Microsoft Office Project 2010,Apach Tomcat 6.0,Boson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NetSim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for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CCNP,Cisco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Packet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Tracer,Coldelobster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PHP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Edition,JetBrains,Microsoft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SQL 2008 R2, Microsoft Visual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c++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6.0, Microsoft Visual Studio 2010,MyEclipse 10,MySQL,Python 3.5,VMware Workstation,</w:t>
            </w:r>
          </w:p>
        </w:tc>
      </w:tr>
      <w:tr w:rsidR="00EA1D4F" w:rsidRPr="00EA1D4F" w:rsidTr="00EA1D4F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数统-C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 Microsoft Office 2010,Microsoft Office Project 2010,Eviews 8,gretl,Math type 6,MathLAB r2014a,Python 2.7,R i386 3.3.2,SAS9.4,SPSS Statistics</w:t>
            </w:r>
          </w:p>
        </w:tc>
      </w:tr>
      <w:tr w:rsidR="00EA1D4F" w:rsidRPr="00EA1D4F" w:rsidTr="00EA1D4F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U872-新道-C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2010,Microsoft Office Project 2010,用友U872院校专版（含UAP）</w:t>
            </w:r>
          </w:p>
        </w:tc>
      </w:tr>
      <w:tr w:rsidR="00EA1D4F" w:rsidRPr="00EA1D4F" w:rsidTr="00EA1D4F">
        <w:trPr>
          <w:trHeight w:val="525"/>
        </w:trPr>
        <w:tc>
          <w:tcPr>
            <w:tcW w:w="1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三、609，612实验室适用</w:t>
            </w:r>
          </w:p>
        </w:tc>
      </w:tr>
      <w:tr w:rsidR="00EA1D4F" w:rsidRPr="00EA1D4F" w:rsidTr="00EA1D4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系统名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安装软件</w:t>
            </w:r>
          </w:p>
        </w:tc>
      </w:tr>
      <w:tr w:rsidR="00EA1D4F" w:rsidRPr="00EA1D4F" w:rsidTr="00EA1D4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XP分区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2007, Microsoft Project 2007,多媒体税收模拟实验室，其他BS软件适用</w:t>
            </w:r>
          </w:p>
        </w:tc>
      </w:tr>
      <w:tr w:rsidR="00EA1D4F" w:rsidRPr="00EA1D4F" w:rsidTr="00EA1D4F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UFSOFT分区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用友U861，商业银行业务综合实训平台，其他BS软件适用</w:t>
            </w:r>
          </w:p>
        </w:tc>
      </w:tr>
    </w:tbl>
    <w:p w:rsidR="00B97968" w:rsidRPr="00EA1D4F" w:rsidRDefault="00250D6B"/>
    <w:sectPr w:rsidR="00B97968" w:rsidRPr="00EA1D4F" w:rsidSect="00EA1D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D4F"/>
    <w:rsid w:val="00250D6B"/>
    <w:rsid w:val="009526E0"/>
    <w:rsid w:val="00BA2146"/>
    <w:rsid w:val="00E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4A5E"/>
  <w15:docId w15:val="{8CBA1FF3-388D-4AA7-AAC3-24458B83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Mutao</cp:lastModifiedBy>
  <cp:revision>2</cp:revision>
  <dcterms:created xsi:type="dcterms:W3CDTF">2018-01-05T06:40:00Z</dcterms:created>
  <dcterms:modified xsi:type="dcterms:W3CDTF">2018-12-29T07:24:00Z</dcterms:modified>
</cp:coreProperties>
</file>